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НЕЗАВИСИМОЙ АНТИКОРРУПЦИОННОЙ ЭКСПЕРТИЗЫ</w:t>
      </w:r>
    </w:p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</w:p>
    <w:p w:rsidR="008B2E0A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Уведомляем о пр</w:t>
      </w:r>
      <w:r w:rsidRPr="00C0590A">
        <w:rPr>
          <w:color w:val="000000"/>
          <w:sz w:val="28"/>
          <w:szCs w:val="28"/>
        </w:rPr>
        <w:t>оведени</w:t>
      </w:r>
      <w:r>
        <w:rPr>
          <w:color w:val="000000"/>
          <w:sz w:val="28"/>
          <w:szCs w:val="28"/>
        </w:rPr>
        <w:t>и</w:t>
      </w:r>
      <w:r w:rsidRPr="00C0590A">
        <w:rPr>
          <w:color w:val="000000"/>
          <w:sz w:val="28"/>
          <w:szCs w:val="28"/>
        </w:rPr>
        <w:t xml:space="preserve"> независимой антикоррупционной экспертизы</w:t>
      </w:r>
      <w:r>
        <w:rPr>
          <w:color w:val="000000"/>
          <w:sz w:val="28"/>
          <w:szCs w:val="28"/>
        </w:rPr>
        <w:t xml:space="preserve"> </w:t>
      </w:r>
      <w:r w:rsidRPr="00C0590A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а</w:t>
      </w:r>
      <w:r w:rsidRPr="00C0590A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предоставления муниципальной услуги </w:t>
      </w:r>
      <w:r w:rsidR="00894B5F" w:rsidRPr="00894B5F">
        <w:rPr>
          <w:color w:val="000000"/>
          <w:sz w:val="28"/>
          <w:szCs w:val="28"/>
        </w:rPr>
        <w:t>«</w:t>
      </w:r>
      <w:r w:rsidR="00C266E8" w:rsidRPr="00C266E8">
        <w:rPr>
          <w:color w:val="000000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</w:r>
      <w:r w:rsidR="00894B5F" w:rsidRPr="00894B5F">
        <w:rPr>
          <w:color w:val="000000"/>
          <w:sz w:val="28"/>
          <w:szCs w:val="28"/>
        </w:rPr>
        <w:t>»</w:t>
      </w:r>
      <w:r w:rsidR="000E518E">
        <w:rPr>
          <w:color w:val="000000"/>
          <w:sz w:val="28"/>
          <w:szCs w:val="28"/>
        </w:rPr>
        <w:t xml:space="preserve"> (далее – проект административного регламента)</w:t>
      </w:r>
      <w:r w:rsidR="00894B5F">
        <w:rPr>
          <w:color w:val="000000"/>
          <w:sz w:val="28"/>
          <w:szCs w:val="28"/>
        </w:rPr>
        <w:t xml:space="preserve"> с </w:t>
      </w:r>
      <w:r w:rsidR="00EC4A8D" w:rsidRPr="00EC4A8D">
        <w:rPr>
          <w:b/>
          <w:color w:val="000000"/>
          <w:sz w:val="28"/>
          <w:szCs w:val="28"/>
        </w:rPr>
        <w:t>2</w:t>
      </w:r>
      <w:r w:rsidR="0012421D">
        <w:rPr>
          <w:b/>
          <w:color w:val="000000"/>
          <w:sz w:val="28"/>
          <w:szCs w:val="28"/>
        </w:rPr>
        <w:t>7</w:t>
      </w:r>
      <w:r w:rsidR="00894B5F" w:rsidRPr="00E1307F">
        <w:rPr>
          <w:b/>
          <w:color w:val="000000"/>
          <w:sz w:val="28"/>
          <w:szCs w:val="28"/>
        </w:rPr>
        <w:t>.</w:t>
      </w:r>
      <w:r w:rsidR="0012421D">
        <w:rPr>
          <w:b/>
          <w:color w:val="000000"/>
          <w:sz w:val="28"/>
          <w:szCs w:val="28"/>
        </w:rPr>
        <w:t>1</w:t>
      </w:r>
      <w:r w:rsidR="00894B5F" w:rsidRPr="00E1307F">
        <w:rPr>
          <w:b/>
          <w:color w:val="000000"/>
          <w:sz w:val="28"/>
          <w:szCs w:val="28"/>
        </w:rPr>
        <w:t>0</w:t>
      </w:r>
      <w:r w:rsidR="00894B5F" w:rsidRPr="003A0B78">
        <w:rPr>
          <w:b/>
          <w:color w:val="000000"/>
          <w:sz w:val="28"/>
          <w:szCs w:val="28"/>
        </w:rPr>
        <w:t>.2025</w:t>
      </w:r>
      <w:r w:rsidR="00894B5F">
        <w:rPr>
          <w:color w:val="000000"/>
          <w:sz w:val="28"/>
          <w:szCs w:val="28"/>
        </w:rPr>
        <w:t xml:space="preserve"> по </w:t>
      </w:r>
      <w:r w:rsidR="00EC4A8D" w:rsidRPr="00EC4A8D">
        <w:rPr>
          <w:b/>
          <w:color w:val="000000"/>
          <w:sz w:val="28"/>
          <w:szCs w:val="28"/>
        </w:rPr>
        <w:t>1</w:t>
      </w:r>
      <w:r w:rsidR="0012421D">
        <w:rPr>
          <w:b/>
          <w:color w:val="000000"/>
          <w:sz w:val="28"/>
          <w:szCs w:val="28"/>
        </w:rPr>
        <w:t>7</w:t>
      </w:r>
      <w:r w:rsidR="00894B5F" w:rsidRPr="00EC4A8D">
        <w:rPr>
          <w:b/>
          <w:sz w:val="28"/>
          <w:szCs w:val="28"/>
        </w:rPr>
        <w:t>.</w:t>
      </w:r>
      <w:r w:rsidR="00E1307F" w:rsidRPr="003F1000">
        <w:rPr>
          <w:b/>
          <w:sz w:val="28"/>
          <w:szCs w:val="28"/>
        </w:rPr>
        <w:t>1</w:t>
      </w:r>
      <w:r w:rsidR="0012421D">
        <w:rPr>
          <w:b/>
          <w:sz w:val="28"/>
          <w:szCs w:val="28"/>
        </w:rPr>
        <w:t>1</w:t>
      </w:r>
      <w:bookmarkStart w:id="0" w:name="_GoBack"/>
      <w:bookmarkEnd w:id="0"/>
      <w:r w:rsidR="00894B5F" w:rsidRPr="003F1000">
        <w:rPr>
          <w:b/>
          <w:sz w:val="28"/>
          <w:szCs w:val="28"/>
        </w:rPr>
        <w:t>.2025</w:t>
      </w:r>
      <w:r w:rsidR="000E518E" w:rsidRPr="003F1000">
        <w:rPr>
          <w:b/>
          <w:sz w:val="28"/>
          <w:szCs w:val="28"/>
        </w:rPr>
        <w:t>.</w:t>
      </w:r>
      <w:r w:rsidR="00894B5F" w:rsidRPr="003F1000">
        <w:rPr>
          <w:sz w:val="28"/>
          <w:szCs w:val="28"/>
        </w:rPr>
        <w:t xml:space="preserve"> </w:t>
      </w:r>
    </w:p>
    <w:p w:rsidR="008B2E0A" w:rsidRDefault="000E518E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Проект административного регламента </w:t>
      </w:r>
      <w:r w:rsidR="008B2E0A">
        <w:rPr>
          <w:color w:val="000000"/>
          <w:sz w:val="28"/>
          <w:szCs w:val="28"/>
        </w:rPr>
        <w:t>разработ</w:t>
      </w:r>
      <w:r>
        <w:rPr>
          <w:color w:val="000000"/>
          <w:sz w:val="28"/>
          <w:szCs w:val="28"/>
        </w:rPr>
        <w:t>ан</w:t>
      </w:r>
      <w:r w:rsidR="008B2E0A">
        <w:rPr>
          <w:color w:val="000000"/>
          <w:sz w:val="28"/>
          <w:szCs w:val="28"/>
        </w:rPr>
        <w:t xml:space="preserve"> Комитет</w:t>
      </w:r>
      <w:r>
        <w:rPr>
          <w:color w:val="000000"/>
          <w:sz w:val="28"/>
          <w:szCs w:val="28"/>
        </w:rPr>
        <w:t>ом</w:t>
      </w:r>
      <w:r w:rsidR="008B2E0A">
        <w:rPr>
          <w:color w:val="000000"/>
          <w:sz w:val="28"/>
          <w:szCs w:val="28"/>
        </w:rPr>
        <w:t xml:space="preserve"> </w:t>
      </w:r>
      <w:r w:rsidR="00E1307F">
        <w:rPr>
          <w:color w:val="000000"/>
          <w:sz w:val="28"/>
          <w:szCs w:val="28"/>
        </w:rPr>
        <w:t>по управлению муниципальным имуществом</w:t>
      </w:r>
      <w:r w:rsidR="008B2E0A">
        <w:rPr>
          <w:color w:val="000000"/>
          <w:sz w:val="28"/>
          <w:szCs w:val="28"/>
        </w:rPr>
        <w:t xml:space="preserve"> города Новокузнецка, адрес: 654080, Кемеровская область-Кузбасс, город Новокузнецк, ул. Франкфурта, д.9А, тел. 8(3843)</w:t>
      </w:r>
      <w:r w:rsidR="00E1307F">
        <w:rPr>
          <w:color w:val="000000"/>
          <w:sz w:val="28"/>
          <w:szCs w:val="28"/>
        </w:rPr>
        <w:t xml:space="preserve"> 32</w:t>
      </w:r>
      <w:r w:rsidR="008B2E0A">
        <w:rPr>
          <w:color w:val="000000"/>
          <w:sz w:val="28"/>
          <w:szCs w:val="28"/>
        </w:rPr>
        <w:t>-</w:t>
      </w:r>
      <w:r w:rsidR="00E1307F">
        <w:rPr>
          <w:color w:val="000000"/>
          <w:sz w:val="28"/>
          <w:szCs w:val="28"/>
        </w:rPr>
        <w:t>17</w:t>
      </w:r>
      <w:r w:rsidR="008B2E0A">
        <w:rPr>
          <w:color w:val="000000"/>
          <w:sz w:val="28"/>
          <w:szCs w:val="28"/>
        </w:rPr>
        <w:t>-</w:t>
      </w:r>
      <w:r w:rsidR="00E1307F">
        <w:rPr>
          <w:color w:val="000000"/>
          <w:sz w:val="28"/>
          <w:szCs w:val="28"/>
        </w:rPr>
        <w:t>18</w:t>
      </w:r>
      <w:r w:rsidR="008B2E0A">
        <w:rPr>
          <w:color w:val="000000"/>
          <w:sz w:val="28"/>
          <w:szCs w:val="28"/>
        </w:rPr>
        <w:t>.</w:t>
      </w:r>
    </w:p>
    <w:p w:rsidR="008B2E0A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Прием </w:t>
      </w:r>
      <w:r w:rsidRPr="00C0590A">
        <w:rPr>
          <w:color w:val="000000"/>
          <w:sz w:val="28"/>
          <w:szCs w:val="28"/>
        </w:rPr>
        <w:t>заключений по результатам независимой экспертизы</w:t>
      </w:r>
      <w:r w:rsidR="000E518E">
        <w:rPr>
          <w:color w:val="000000"/>
          <w:sz w:val="28"/>
          <w:szCs w:val="28"/>
        </w:rPr>
        <w:t xml:space="preserve"> </w:t>
      </w:r>
      <w:r w:rsidR="008B2E0A">
        <w:rPr>
          <w:color w:val="000000"/>
          <w:sz w:val="28"/>
          <w:szCs w:val="28"/>
        </w:rPr>
        <w:t>проект</w:t>
      </w:r>
      <w:r w:rsidR="000E518E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административного регламента</w:t>
      </w:r>
      <w:r w:rsidR="008B2E0A">
        <w:rPr>
          <w:color w:val="000000"/>
          <w:sz w:val="28"/>
          <w:szCs w:val="28"/>
        </w:rPr>
        <w:t xml:space="preserve"> направлять по адресу: 654080, Кемеровская область-Кузбасс, город Новокузнецк, ул. Франкфурта, д.9А, или по адресу электронной почты: k</w:t>
      </w:r>
      <w:proofErr w:type="spellStart"/>
      <w:r w:rsidR="00E1307F">
        <w:rPr>
          <w:color w:val="000000"/>
          <w:sz w:val="28"/>
          <w:szCs w:val="28"/>
          <w:lang w:val="en-GB"/>
        </w:rPr>
        <w:t>umi</w:t>
      </w:r>
      <w:proofErr w:type="spellEnd"/>
      <w:r w:rsidR="008B2E0A">
        <w:rPr>
          <w:color w:val="000000"/>
          <w:sz w:val="28"/>
          <w:szCs w:val="28"/>
        </w:rPr>
        <w:t>@</w:t>
      </w:r>
      <w:proofErr w:type="spellStart"/>
      <w:r w:rsidR="00E1307F">
        <w:rPr>
          <w:color w:val="000000"/>
          <w:sz w:val="28"/>
          <w:szCs w:val="28"/>
          <w:lang w:val="en-GB"/>
        </w:rPr>
        <w:t>admnkz</w:t>
      </w:r>
      <w:proofErr w:type="spellEnd"/>
      <w:r w:rsidR="008B2E0A">
        <w:rPr>
          <w:color w:val="000000"/>
          <w:sz w:val="28"/>
          <w:szCs w:val="28"/>
        </w:rPr>
        <w:t>.</w:t>
      </w:r>
      <w:r w:rsidR="00E1307F">
        <w:rPr>
          <w:color w:val="000000"/>
          <w:sz w:val="28"/>
          <w:szCs w:val="28"/>
          <w:lang w:val="en-GB"/>
        </w:rPr>
        <w:t>info</w:t>
      </w:r>
      <w:r w:rsidR="008B2E0A">
        <w:rPr>
          <w:color w:val="000000"/>
          <w:sz w:val="28"/>
          <w:szCs w:val="28"/>
        </w:rPr>
        <w:t>.</w:t>
      </w:r>
    </w:p>
    <w:p w:rsidR="00436A05" w:rsidRDefault="0012421D"/>
    <w:sectPr w:rsidR="0043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9"/>
    <w:rsid w:val="000E518E"/>
    <w:rsid w:val="0012421D"/>
    <w:rsid w:val="003A0B78"/>
    <w:rsid w:val="003F1000"/>
    <w:rsid w:val="00877AFA"/>
    <w:rsid w:val="00894B5F"/>
    <w:rsid w:val="008B2E0A"/>
    <w:rsid w:val="00C0590A"/>
    <w:rsid w:val="00C266E8"/>
    <w:rsid w:val="00C75CAF"/>
    <w:rsid w:val="00D0003A"/>
    <w:rsid w:val="00DA7702"/>
    <w:rsid w:val="00E04591"/>
    <w:rsid w:val="00E1307F"/>
    <w:rsid w:val="00EC4A8D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skudarnova</dc:creator>
  <cp:lastModifiedBy>Екатерина Викторовна Щукина</cp:lastModifiedBy>
  <cp:revision>8</cp:revision>
  <dcterms:created xsi:type="dcterms:W3CDTF">2025-09-15T08:19:00Z</dcterms:created>
  <dcterms:modified xsi:type="dcterms:W3CDTF">2025-10-27T02:59:00Z</dcterms:modified>
</cp:coreProperties>
</file>